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5A6E" w14:textId="678879D9" w:rsidR="000D54D1" w:rsidRDefault="007400BE" w:rsidP="00910F98">
      <w:r>
        <w:t xml:space="preserve">Additional Learning Opportunity </w:t>
      </w:r>
    </w:p>
    <w:p w14:paraId="79B76700" w14:textId="3A4929A5" w:rsidR="007400BE" w:rsidRDefault="007400BE" w:rsidP="00910F98">
      <w:r>
        <w:t xml:space="preserve">Dangerous Goods </w:t>
      </w:r>
    </w:p>
    <w:p w14:paraId="577ADF21" w14:textId="77777777" w:rsidR="00812BC1" w:rsidRDefault="007400BE" w:rsidP="00910F98">
      <w:r>
        <w:t xml:space="preserve">Review the Notes </w:t>
      </w:r>
      <w:r w:rsidR="008167A5">
        <w:t xml:space="preserve">on Dangerous Goods in </w:t>
      </w:r>
      <w:r>
        <w:t xml:space="preserve">Part 1 Compliance in </w:t>
      </w:r>
      <w:r w:rsidR="008167A5">
        <w:t xml:space="preserve">your jurisdictions fire </w:t>
      </w:r>
      <w:r>
        <w:t>code</w:t>
      </w:r>
      <w:r w:rsidR="008167A5">
        <w:t>.</w:t>
      </w:r>
    </w:p>
    <w:p w14:paraId="23CF6DFE" w14:textId="5A1717E0" w:rsidR="007400BE" w:rsidRDefault="00812BC1" w:rsidP="00910F98">
      <w:r>
        <w:t xml:space="preserve">Review the </w:t>
      </w:r>
      <w:r w:rsidRPr="00812BC1">
        <w:t>Consolidated Transportation of Dangerous Goods Regulations including Amendment SOR/2019-101</w:t>
      </w:r>
      <w:r w:rsidR="007400BE">
        <w:t xml:space="preserve"> </w:t>
      </w:r>
      <w:r>
        <w:t>that can be found at the following link.</w:t>
      </w:r>
    </w:p>
    <w:p w14:paraId="42FBE589" w14:textId="6D114B85" w:rsidR="00812BC1" w:rsidRPr="00910F98" w:rsidRDefault="00812BC1" w:rsidP="00910F98">
      <w:hyperlink r:id="rId4" w:history="1">
        <w:r w:rsidRPr="00812BC1">
          <w:rPr>
            <w:rStyle w:val="Hyperlink"/>
          </w:rPr>
          <w:t>mailto:https://tc.canada.ca/sites/default/files/migrated/single_pdf_sor_2019_101___archived.pdf</w:t>
        </w:r>
      </w:hyperlink>
    </w:p>
    <w:sectPr w:rsidR="00812BC1" w:rsidRPr="0091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1"/>
    <w:rsid w:val="000D54D1"/>
    <w:rsid w:val="00617783"/>
    <w:rsid w:val="007400BE"/>
    <w:rsid w:val="00812BC1"/>
    <w:rsid w:val="008167A5"/>
    <w:rsid w:val="009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7BDA"/>
  <w15:chartTrackingRefBased/>
  <w15:docId w15:val="{FDD60F4D-3E1B-4362-95AC-357F471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tc.canada.ca/sites/default/files/migrated/single_pdf_sor_2019_101___archi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1</cp:revision>
  <dcterms:created xsi:type="dcterms:W3CDTF">2020-09-02T12:30:00Z</dcterms:created>
  <dcterms:modified xsi:type="dcterms:W3CDTF">2020-09-02T21:04:00Z</dcterms:modified>
</cp:coreProperties>
</file>